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der Horst Edward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SENSEI BIOTHERAPEUTICS,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1405 RESEARCH BLVD, SUITE 125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Sensei Biotherapeutics,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SNSE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52,913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satisfy withholding tax obligations upon the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Ballantyne,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7499" TargetMode="External"/><Relationship Id="rId13" Type="http://schemas.openxmlformats.org/officeDocument/2006/relationships/hyperlink" Target="http://www.sec.gov/cgi-bin/browse-edgar?action=getcompany&amp;CIK=000182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2023-09-11T16:39:15Z</dcterms:created>
  <dcterms:modified xsi:type="dcterms:W3CDTF">2023-09-11T16:39:15Z</dcterms:modified>
</cp:coreProperties>
</file>